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FFA" w:rsidRPr="004D10B2" w:rsidRDefault="004A1FFA" w:rsidP="004A1FFA">
      <w:pPr>
        <w:pStyle w:val="Titre1"/>
        <w:jc w:val="center"/>
      </w:pPr>
      <w:bookmarkStart w:id="0" w:name="_Toc45272085"/>
      <w:r w:rsidRPr="00A206B0">
        <w:t>ANNEXE 7</w:t>
      </w:r>
      <w:r>
        <w:t xml:space="preserve"> </w:t>
      </w:r>
      <w:r w:rsidRPr="00A206B0">
        <w:t>Grille d’évaluation des d</w:t>
      </w:r>
      <w:r>
        <w:t xml:space="preserve">emandes d’équivalence du cours FP2 </w:t>
      </w:r>
      <w:r w:rsidRPr="00A206B0">
        <w:t>de la dernière année du programme de premier cycle</w:t>
      </w:r>
      <w:bookmarkEnd w:id="0"/>
    </w:p>
    <w:p w:rsidR="004A1FFA" w:rsidRPr="00F2378C" w:rsidRDefault="004A1FFA" w:rsidP="004A1FFA">
      <w:pPr>
        <w:spacing w:after="0" w:line="240" w:lineRule="auto"/>
        <w:jc w:val="both"/>
        <w:rPr>
          <w:rFonts w:eastAsia="Times New Roman" w:cstheme="minorHAnsi"/>
          <w:lang w:eastAsia="fr-CA"/>
        </w:rPr>
      </w:pPr>
      <w:r w:rsidRPr="00F2378C">
        <w:rPr>
          <w:rFonts w:eastAsia="Times New Roman" w:cstheme="minorHAnsi"/>
          <w:b/>
          <w:bCs/>
          <w:iCs/>
          <w:color w:val="000000"/>
          <w:lang w:eastAsia="fr-CA"/>
        </w:rPr>
        <w:t>Prof</w:t>
      </w:r>
      <w:r>
        <w:rPr>
          <w:rFonts w:eastAsia="Times New Roman" w:cstheme="minorHAnsi"/>
          <w:b/>
          <w:bCs/>
          <w:iCs/>
          <w:color w:val="000000"/>
          <w:lang w:eastAsia="fr-CA"/>
        </w:rPr>
        <w:t>esseur.e-expert-</w:t>
      </w:r>
      <w:r w:rsidRPr="00F2378C">
        <w:rPr>
          <w:rFonts w:eastAsia="Times New Roman" w:cstheme="minorHAnsi"/>
          <w:b/>
          <w:bCs/>
          <w:iCs/>
          <w:color w:val="000000"/>
          <w:lang w:eastAsia="fr-CA"/>
        </w:rPr>
        <w:t>e</w:t>
      </w:r>
      <w:r>
        <w:rPr>
          <w:rFonts w:eastAsia="Times New Roman" w:cstheme="minorHAnsi"/>
          <w:b/>
          <w:bCs/>
          <w:iCs/>
          <w:color w:val="000000"/>
          <w:lang w:eastAsia="fr-CA"/>
        </w:rPr>
        <w:t> </w:t>
      </w:r>
      <w:r w:rsidRPr="00F2378C">
        <w:rPr>
          <w:rFonts w:eastAsia="Times New Roman" w:cstheme="minorHAnsi"/>
          <w:color w:val="000000"/>
          <w:lang w:eastAsia="fr-CA"/>
        </w:rPr>
        <w:t xml:space="preserve">: </w:t>
      </w:r>
      <w:sdt>
        <w:sdtPr>
          <w:rPr>
            <w:rFonts w:cstheme="minorHAnsi"/>
          </w:rPr>
          <w:alias w:val="Nom"/>
          <w:tag w:val="Nom"/>
          <w:id w:val="1729500863"/>
          <w:showingPlcHdr/>
          <w:text/>
        </w:sdtPr>
        <w:sdtEndPr/>
        <w:sdtContent>
          <w:r w:rsidRPr="00BD2F8C">
            <w:rPr>
              <w:rStyle w:val="Textedelespacerserv"/>
            </w:rPr>
            <w:t>Cliquez ici pour taper du texte.</w:t>
          </w:r>
        </w:sdtContent>
      </w:sdt>
    </w:p>
    <w:p w:rsidR="004A1FFA" w:rsidRDefault="004A1FFA" w:rsidP="004A1FFA">
      <w:pPr>
        <w:spacing w:after="0" w:line="240" w:lineRule="auto"/>
        <w:jc w:val="both"/>
        <w:rPr>
          <w:rFonts w:eastAsia="Times New Roman" w:cstheme="minorHAnsi"/>
          <w:color w:val="000000"/>
          <w:lang w:eastAsia="fr-CA"/>
        </w:rPr>
      </w:pPr>
      <w:r>
        <w:rPr>
          <w:rFonts w:eastAsia="Times New Roman" w:cstheme="minorHAnsi"/>
          <w:b/>
          <w:bCs/>
          <w:iCs/>
          <w:color w:val="000000"/>
          <w:lang w:eastAsia="fr-CA"/>
        </w:rPr>
        <w:t>Étudiant-</w:t>
      </w:r>
      <w:r w:rsidRPr="00F2378C">
        <w:rPr>
          <w:rFonts w:eastAsia="Times New Roman" w:cstheme="minorHAnsi"/>
          <w:b/>
          <w:bCs/>
          <w:iCs/>
          <w:color w:val="000000"/>
          <w:lang w:eastAsia="fr-CA"/>
        </w:rPr>
        <w:t>e</w:t>
      </w:r>
      <w:r>
        <w:rPr>
          <w:rFonts w:eastAsia="Times New Roman" w:cstheme="minorHAnsi"/>
          <w:b/>
          <w:bCs/>
          <w:iCs/>
          <w:color w:val="000000"/>
          <w:lang w:eastAsia="fr-CA"/>
        </w:rPr>
        <w:t> </w:t>
      </w:r>
      <w:r w:rsidRPr="00F2378C">
        <w:rPr>
          <w:rFonts w:eastAsia="Times New Roman" w:cstheme="minorHAnsi"/>
          <w:color w:val="000000"/>
          <w:lang w:eastAsia="fr-CA"/>
        </w:rPr>
        <w:t xml:space="preserve">: </w:t>
      </w:r>
      <w:sdt>
        <w:sdtPr>
          <w:rPr>
            <w:rFonts w:cstheme="minorHAnsi"/>
          </w:rPr>
          <w:alias w:val="Nom"/>
          <w:tag w:val="Nom"/>
          <w:id w:val="-598871966"/>
          <w:showingPlcHdr/>
          <w:text/>
        </w:sdtPr>
        <w:sdtEndPr/>
        <w:sdtContent>
          <w:r w:rsidRPr="00BD2F8C">
            <w:rPr>
              <w:rStyle w:val="Textedelespacerserv"/>
            </w:rPr>
            <w:t>Cliquez ici pour taper du texte.</w:t>
          </w:r>
        </w:sdtContent>
      </w:sdt>
    </w:p>
    <w:p w:rsidR="004A1FFA" w:rsidRPr="00F2378C" w:rsidRDefault="004A1FFA" w:rsidP="004A1FFA">
      <w:pPr>
        <w:spacing w:after="0" w:line="240" w:lineRule="auto"/>
        <w:jc w:val="both"/>
        <w:rPr>
          <w:rFonts w:eastAsia="Times New Roman" w:cstheme="minorHAnsi"/>
          <w:lang w:eastAsia="fr-CA"/>
        </w:rPr>
      </w:pPr>
      <w:r w:rsidRPr="00D1469F">
        <w:rPr>
          <w:rFonts w:eastAsia="Times New Roman" w:cstheme="minorHAnsi"/>
          <w:b/>
          <w:bCs/>
          <w:iCs/>
          <w:color w:val="000000"/>
          <w:lang w:eastAsia="fr-CA"/>
        </w:rPr>
        <w:t>Code permanent :</w:t>
      </w:r>
      <w:r w:rsidRPr="00F2378C">
        <w:rPr>
          <w:rFonts w:eastAsia="Times New Roman" w:cstheme="minorHAnsi"/>
          <w:color w:val="000000"/>
          <w:lang w:eastAsia="fr-CA"/>
        </w:rPr>
        <w:t xml:space="preserve"> </w:t>
      </w:r>
      <w:sdt>
        <w:sdtPr>
          <w:rPr>
            <w:rFonts w:cstheme="minorHAnsi"/>
          </w:rPr>
          <w:alias w:val="Nom"/>
          <w:tag w:val="Nom"/>
          <w:id w:val="1086113312"/>
          <w:showingPlcHdr/>
          <w:text/>
        </w:sdtPr>
        <w:sdtEndPr/>
        <w:sdtContent>
          <w:r w:rsidRPr="00BD2F8C">
            <w:rPr>
              <w:rStyle w:val="Textedelespacerserv"/>
            </w:rPr>
            <w:t>Cliquez ici pour taper du texte.</w:t>
          </w:r>
        </w:sdtContent>
      </w:sdt>
    </w:p>
    <w:p w:rsidR="002D29FB" w:rsidRDefault="004A1FFA" w:rsidP="00942197">
      <w:pPr>
        <w:spacing w:after="0" w:line="240" w:lineRule="auto"/>
        <w:jc w:val="both"/>
        <w:rPr>
          <w:rFonts w:eastAsia="Times New Roman" w:cstheme="minorHAnsi"/>
          <w:color w:val="000000"/>
          <w:lang w:eastAsia="fr-CA"/>
        </w:rPr>
      </w:pPr>
      <w:r w:rsidRPr="00F2378C">
        <w:rPr>
          <w:rFonts w:eastAsia="Times New Roman" w:cstheme="minorHAnsi"/>
          <w:b/>
          <w:bCs/>
          <w:iCs/>
          <w:color w:val="000000"/>
          <w:lang w:eastAsia="fr-CA"/>
        </w:rPr>
        <w:t>Entrevue réalisée le (facultatif)</w:t>
      </w:r>
      <w:r>
        <w:rPr>
          <w:rFonts w:eastAsia="Times New Roman" w:cstheme="minorHAnsi"/>
          <w:color w:val="000000"/>
          <w:lang w:eastAsia="fr-CA"/>
        </w:rPr>
        <w:t> </w:t>
      </w:r>
      <w:r w:rsidRPr="00F2378C">
        <w:rPr>
          <w:rFonts w:eastAsia="Times New Roman" w:cstheme="minorHAnsi"/>
          <w:color w:val="000000"/>
          <w:lang w:eastAsia="fr-CA"/>
        </w:rPr>
        <w:t xml:space="preserve">: </w:t>
      </w:r>
      <w:sdt>
        <w:sdtPr>
          <w:rPr>
            <w:rFonts w:cstheme="minorHAnsi"/>
          </w:rPr>
          <w:alias w:val="Date"/>
          <w:tag w:val="Date"/>
          <w:id w:val="93486734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BD2F8C">
            <w:rPr>
              <w:rStyle w:val="Textedelespacerserv"/>
            </w:rPr>
            <w:t>Cliquez ici pour entrer une date.</w:t>
          </w:r>
        </w:sdtContent>
      </w:sdt>
    </w:p>
    <w:p w:rsidR="00942197" w:rsidRPr="00942197" w:rsidRDefault="00942197" w:rsidP="009421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CA"/>
        </w:rPr>
      </w:pPr>
    </w:p>
    <w:p w:rsidR="00942197" w:rsidRPr="00942197" w:rsidRDefault="00942197" w:rsidP="009421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CA"/>
        </w:rPr>
      </w:pPr>
      <w:r w:rsidRPr="00942197">
        <w:rPr>
          <w:rFonts w:ascii="Calibri" w:eastAsia="Times New Roman" w:hAnsi="Calibri" w:cs="Calibri"/>
          <w:color w:val="000000"/>
          <w:lang w:eastAsia="fr-CA"/>
        </w:rPr>
        <w:t>Consulter les objectifs généraux et spécifiques ainsi que les indicateurs de réussite de l’ANNEXE 14</w:t>
      </w:r>
      <w:proofErr w:type="gramStart"/>
      <w:r w:rsidRPr="00942197">
        <w:rPr>
          <w:rFonts w:ascii="Calibri" w:eastAsia="Times New Roman" w:hAnsi="Calibri" w:cs="Calibri"/>
          <w:color w:val="000000"/>
          <w:lang w:eastAsia="fr-CA"/>
        </w:rPr>
        <w:t xml:space="preserve"> :</w:t>
      </w:r>
      <w:r w:rsidRPr="00942197">
        <w:rPr>
          <w:rFonts w:ascii="Calibri" w:eastAsia="Times New Roman" w:hAnsi="Calibri" w:cs="Calibri"/>
          <w:b/>
          <w:color w:val="000000"/>
          <w:lang w:eastAsia="fr-CA"/>
        </w:rPr>
        <w:t>Grille</w:t>
      </w:r>
      <w:proofErr w:type="gramEnd"/>
      <w:r w:rsidRPr="00942197">
        <w:rPr>
          <w:rFonts w:ascii="Calibri" w:eastAsia="Times New Roman" w:hAnsi="Calibri" w:cs="Calibri"/>
          <w:b/>
          <w:color w:val="000000"/>
          <w:lang w:eastAsia="fr-CA"/>
        </w:rPr>
        <w:t xml:space="preserve"> d’évaluation officielle en vue de l’évaluation finale par l’</w:t>
      </w:r>
      <w:proofErr w:type="spellStart"/>
      <w:r w:rsidRPr="00942197">
        <w:rPr>
          <w:rFonts w:ascii="Calibri" w:eastAsia="Times New Roman" w:hAnsi="Calibri" w:cs="Calibri"/>
          <w:b/>
          <w:color w:val="000000"/>
          <w:lang w:eastAsia="fr-CA"/>
        </w:rPr>
        <w:t>enseignant-e</w:t>
      </w:r>
      <w:proofErr w:type="spellEnd"/>
      <w:r w:rsidRPr="00942197">
        <w:rPr>
          <w:rFonts w:ascii="Calibri" w:eastAsia="Times New Roman" w:hAnsi="Calibri" w:cs="Calibri"/>
          <w:b/>
          <w:color w:val="000000"/>
          <w:lang w:eastAsia="fr-CA"/>
        </w:rPr>
        <w:t xml:space="preserve"> de formation pratique 2</w:t>
      </w:r>
      <w:r w:rsidRPr="00942197">
        <w:rPr>
          <w:rFonts w:ascii="Calibri" w:eastAsia="Times New Roman" w:hAnsi="Calibri" w:cs="Calibri"/>
          <w:color w:val="000000"/>
          <w:lang w:eastAsia="fr-CA"/>
        </w:rPr>
        <w:t>.</w:t>
      </w:r>
    </w:p>
    <w:p w:rsidR="00942197" w:rsidRPr="00942197" w:rsidRDefault="00942197" w:rsidP="009421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CA"/>
        </w:rPr>
      </w:pPr>
      <w:r w:rsidRPr="00942197">
        <w:rPr>
          <w:rFonts w:ascii="Calibri" w:eastAsia="Times New Roman" w:hAnsi="Calibri" w:cs="Calibri"/>
          <w:color w:val="000000"/>
          <w:lang w:eastAsia="fr-CA"/>
        </w:rPr>
        <w:t xml:space="preserve">Référence pour le Guide des stages </w:t>
      </w:r>
      <w:r w:rsidR="00751381" w:rsidRPr="00751381">
        <w:rPr>
          <w:rFonts w:ascii="Calibri" w:eastAsia="Times New Roman" w:hAnsi="Calibri" w:cs="Calibri"/>
          <w:color w:val="000000"/>
          <w:highlight w:val="yellow"/>
          <w:lang w:eastAsia="fr-CA"/>
        </w:rPr>
        <w:t>(</w:t>
      </w:r>
      <w:r w:rsidR="00751381">
        <w:rPr>
          <w:rFonts w:ascii="Calibri" w:eastAsia="Times New Roman" w:hAnsi="Calibri" w:cs="Calibri"/>
          <w:color w:val="000000"/>
          <w:highlight w:val="yellow"/>
          <w:lang w:eastAsia="fr-CA"/>
        </w:rPr>
        <w:t xml:space="preserve">ATTENTION : </w:t>
      </w:r>
      <w:r w:rsidR="00751381" w:rsidRPr="00751381">
        <w:rPr>
          <w:rFonts w:ascii="Calibri" w:eastAsia="Times New Roman" w:hAnsi="Calibri" w:cs="Calibri"/>
          <w:color w:val="000000"/>
          <w:highlight w:val="yellow"/>
          <w:lang w:eastAsia="fr-CA"/>
        </w:rPr>
        <w:t>veuillez copier ce lien dans la barre d’adresse de votre navigateur web)</w:t>
      </w:r>
    </w:p>
    <w:p w:rsidR="00942197" w:rsidRPr="00942197" w:rsidRDefault="00751381" w:rsidP="009421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CA"/>
        </w:rPr>
      </w:pPr>
      <w:hyperlink r:id="rId5" w:history="1">
        <w:r w:rsidR="00942197" w:rsidRPr="00942197">
          <w:rPr>
            <w:rFonts w:ascii="Calibri" w:eastAsia="Times New Roman" w:hAnsi="Calibri" w:cs="Calibri"/>
            <w:color w:val="0000FF"/>
            <w:u w:val="single"/>
            <w:lang w:eastAsia="fr-CA"/>
          </w:rPr>
          <w:t>https://travailsocial.uqam.ca/wp-content/uploads/sites/57/2020/09/28-08-2020-BAC-Guide-stages-VF-avec-hyperliens.pdf</w:t>
        </w:r>
      </w:hyperlink>
    </w:p>
    <w:p w:rsidR="00942197" w:rsidRPr="00942197" w:rsidRDefault="00942197" w:rsidP="0094219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fr-CA"/>
        </w:rPr>
      </w:pPr>
    </w:p>
    <w:tbl>
      <w:tblPr>
        <w:tblW w:w="11057" w:type="dxa"/>
        <w:tblInd w:w="-1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7"/>
      </w:tblGrid>
      <w:tr w:rsidR="00942197" w:rsidRPr="00942197" w:rsidTr="00EE2BBA">
        <w:trPr>
          <w:trHeight w:val="560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2197" w:rsidRPr="00942197" w:rsidRDefault="00751381" w:rsidP="00942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lang w:eastAsia="fr-CA"/>
                </w:rPr>
                <w:id w:val="213521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lang w:eastAsia="fr-CA"/>
                  </w:rPr>
                  <w:t>☐</w:t>
                </w:r>
              </w:sdtContent>
            </w:sdt>
            <w:r w:rsidR="00942197" w:rsidRPr="0094219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fr-CA"/>
              </w:rPr>
              <w:t xml:space="preserve"> Je recommande la reconnaissance des acquis pour le cours FP2 suivant l’atteinte des objectifs prévus dans le Guide des stages</w:t>
            </w:r>
          </w:p>
          <w:p w:rsidR="00942197" w:rsidRPr="00942197" w:rsidRDefault="00751381" w:rsidP="0094219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fr-CA"/>
              </w:rPr>
            </w:pPr>
            <w:sdt>
              <w:sdtPr>
                <w:rPr>
                  <w:rFonts w:ascii="Calibri" w:eastAsia="Times New Roman" w:hAnsi="Calibri" w:cs="Calibri"/>
                  <w:b/>
                  <w:lang w:eastAsia="fr-CA"/>
                </w:rPr>
                <w:id w:val="134689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197" w:rsidRPr="00942197">
                  <w:rPr>
                    <w:rFonts w:ascii="Segoe UI Symbol" w:eastAsia="Times New Roman" w:hAnsi="Segoe UI Symbol" w:cs="Segoe UI Symbol"/>
                    <w:b/>
                    <w:lang w:eastAsia="fr-CA"/>
                  </w:rPr>
                  <w:t>☐</w:t>
                </w:r>
              </w:sdtContent>
            </w:sdt>
            <w:r w:rsidR="00942197" w:rsidRPr="00942197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Je ne recommande pas la reconnaissance des acquis pour le cours FP2</w:t>
            </w:r>
            <w:r w:rsidR="00942197" w:rsidRPr="0094219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fr-CA"/>
              </w:rPr>
              <w:t xml:space="preserve"> considérant les objectifs prévus dans le Guide des stages</w:t>
            </w:r>
          </w:p>
        </w:tc>
      </w:tr>
    </w:tbl>
    <w:p w:rsidR="00942197" w:rsidRPr="00942197" w:rsidRDefault="00942197" w:rsidP="00942197">
      <w:pPr>
        <w:spacing w:line="240" w:lineRule="auto"/>
        <w:rPr>
          <w:rFonts w:ascii="Calibri" w:eastAsia="Times New Roman" w:hAnsi="Calibri" w:cs="Calibri"/>
          <w:b/>
          <w:bCs/>
          <w:iCs/>
          <w:lang w:eastAsia="fr-CA"/>
        </w:rPr>
      </w:pPr>
    </w:p>
    <w:p w:rsidR="00CC25F9" w:rsidRDefault="00942197" w:rsidP="00942197">
      <w:pPr>
        <w:spacing w:line="240" w:lineRule="auto"/>
        <w:jc w:val="both"/>
      </w:pPr>
      <w:r w:rsidRPr="00942197">
        <w:rPr>
          <w:rFonts w:ascii="Calibri" w:eastAsia="Times New Roman" w:hAnsi="Calibri" w:cs="Calibri"/>
          <w:b/>
          <w:bCs/>
          <w:iCs/>
          <w:lang w:eastAsia="fr-CA"/>
        </w:rPr>
        <w:t xml:space="preserve">Évaluation à remettre à l’AGÉ au plus tard </w:t>
      </w:r>
      <w:r w:rsidRPr="00942197">
        <w:rPr>
          <w:rFonts w:ascii="Calibri" w:eastAsia="Times New Roman" w:hAnsi="Calibri" w:cs="Calibri"/>
          <w:b/>
          <w:bCs/>
          <w:iCs/>
          <w:u w:val="single"/>
          <w:lang w:eastAsia="fr-CA"/>
        </w:rPr>
        <w:t>le 1</w:t>
      </w:r>
      <w:r w:rsidRPr="00942197">
        <w:rPr>
          <w:rFonts w:ascii="Calibri" w:eastAsia="Times New Roman" w:hAnsi="Calibri" w:cs="Calibri"/>
          <w:b/>
          <w:bCs/>
          <w:iCs/>
          <w:u w:val="single"/>
          <w:vertAlign w:val="superscript"/>
          <w:lang w:eastAsia="fr-CA"/>
        </w:rPr>
        <w:t>er</w:t>
      </w:r>
      <w:r w:rsidRPr="00942197">
        <w:rPr>
          <w:rFonts w:ascii="Calibri" w:eastAsia="Times New Roman" w:hAnsi="Calibri" w:cs="Calibri"/>
          <w:b/>
          <w:bCs/>
          <w:iCs/>
          <w:u w:val="single"/>
          <w:lang w:eastAsia="fr-CA"/>
        </w:rPr>
        <w:t xml:space="preserve"> décembre par courriel</w:t>
      </w:r>
      <w:r w:rsidRPr="00942197">
        <w:rPr>
          <w:rFonts w:ascii="Calibri" w:eastAsia="Times New Roman" w:hAnsi="Calibri" w:cs="Calibri"/>
          <w:b/>
          <w:bCs/>
          <w:iCs/>
          <w:lang w:eastAsia="fr-CA"/>
        </w:rPr>
        <w:t>.</w:t>
      </w:r>
    </w:p>
    <w:sectPr w:rsidR="00CC25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DHIF3YG4/t5WlEqnU1nwRZsXQJMjWmLG+JfrNQza3R3rMeZRtcP0aH1JysYQkXqR4BZK8Iyl8g7663rgnTAsw==" w:salt="VE0gf5rW3iZ8sLOUStz0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FFA"/>
    <w:rsid w:val="002D29FB"/>
    <w:rsid w:val="004552BC"/>
    <w:rsid w:val="004A1FFA"/>
    <w:rsid w:val="005129A8"/>
    <w:rsid w:val="00691859"/>
    <w:rsid w:val="00751381"/>
    <w:rsid w:val="00942197"/>
    <w:rsid w:val="00C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5493"/>
  <w15:chartTrackingRefBased/>
  <w15:docId w15:val="{6D3E8B27-CE9C-406C-896D-FECAEB1D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FA"/>
    <w:pPr>
      <w:spacing w:before="100" w:beforeAutospacing="1" w:after="100" w:afterAutospacing="1" w:line="36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A1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1F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4A1FF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A1FF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4A1F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ravailsocial.uqam.ca/wp-content/uploads/sites/57/2020/09/28-08-2020-BAC-Guide-stages-VF-avec-hyperlien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FF5AB-C3D9-4EB8-8F1F-4D17077C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Fournier, Aûdrée</dc:creator>
  <cp:keywords/>
  <dc:description/>
  <cp:lastModifiedBy>Aûdrée Fournier</cp:lastModifiedBy>
  <cp:revision>2</cp:revision>
  <dcterms:created xsi:type="dcterms:W3CDTF">2020-09-02T14:18:00Z</dcterms:created>
  <dcterms:modified xsi:type="dcterms:W3CDTF">2020-09-02T14:18:00Z</dcterms:modified>
</cp:coreProperties>
</file>